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54F9" w14:textId="7629897C" w:rsidR="00C11135" w:rsidRPr="00C2344A" w:rsidRDefault="00C2344A" w:rsidP="005E72E5">
      <w:pPr>
        <w:spacing w:line="40" w:lineRule="atLeast"/>
        <w:jc w:val="center"/>
        <w:rPr>
          <w:rFonts w:ascii="黑体" w:eastAsia="黑体" w:hAnsi="黑体"/>
          <w:color w:val="FF0000"/>
          <w:sz w:val="56"/>
          <w:szCs w:val="56"/>
        </w:rPr>
      </w:pPr>
      <w:r w:rsidRPr="00C2344A"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1F3B553A" w14:textId="5E1891E4" w:rsidR="005E72E5" w:rsidRDefault="005E72E5" w:rsidP="005E72E5">
      <w:pPr>
        <w:spacing w:line="40" w:lineRule="atLeas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黑体" w:eastAsia="黑体" w:hAnsi="黑体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905CF" wp14:editId="11F7E658">
                <wp:simplePos x="0" y="0"/>
                <wp:positionH relativeFrom="column">
                  <wp:posOffset>-182880</wp:posOffset>
                </wp:positionH>
                <wp:positionV relativeFrom="paragraph">
                  <wp:posOffset>373380</wp:posOffset>
                </wp:positionV>
                <wp:extent cx="604266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266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3BE6D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4pt,29.4pt" to="461.4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" strokecolor="red" strokeweight="1.5pt">
                <v:stroke joinstyle="miter"/>
              </v:line>
            </w:pict>
          </mc:Fallback>
        </mc:AlternateContent>
      </w:r>
      <w:r w:rsidR="00C2344A" w:rsidRPr="00C2344A">
        <w:rPr>
          <w:rFonts w:ascii="仿宋" w:eastAsia="仿宋" w:hAnsi="仿宋" w:cs="Times New Roman" w:hint="eastAsia"/>
          <w:sz w:val="28"/>
          <w:szCs w:val="28"/>
        </w:rPr>
        <w:t>实践部发</w:t>
      </w:r>
      <w:r>
        <w:rPr>
          <w:rFonts w:ascii="仿宋" w:eastAsia="仿宋" w:hAnsi="仿宋" w:cs="Times New Roman" w:hint="eastAsia"/>
          <w:sz w:val="28"/>
          <w:szCs w:val="28"/>
        </w:rPr>
        <w:t>〔2</w:t>
      </w:r>
      <w:r>
        <w:rPr>
          <w:rFonts w:ascii="仿宋" w:eastAsia="仿宋" w:hAnsi="仿宋" w:cs="Times New Roman"/>
          <w:sz w:val="28"/>
          <w:szCs w:val="28"/>
        </w:rPr>
        <w:t>021</w:t>
      </w:r>
      <w:r>
        <w:rPr>
          <w:rFonts w:ascii="仿宋" w:eastAsia="仿宋" w:hAnsi="仿宋" w:cs="Times New Roman" w:hint="eastAsia"/>
          <w:sz w:val="28"/>
          <w:szCs w:val="28"/>
        </w:rPr>
        <w:t>〕6号</w:t>
      </w:r>
    </w:p>
    <w:p w14:paraId="6FA1BDF4" w14:textId="461805CE" w:rsidR="005E72E5" w:rsidRDefault="005E72E5" w:rsidP="00647CB8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647CB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Pr="00647CB8">
        <w:rPr>
          <w:rFonts w:ascii="仿宋" w:eastAsia="仿宋" w:hAnsi="仿宋" w:cs="Times New Roman"/>
          <w:sz w:val="32"/>
          <w:szCs w:val="32"/>
        </w:rPr>
        <w:t xml:space="preserve"> </w:t>
      </w:r>
      <w:r w:rsidR="00516C66" w:rsidRPr="00647CB8">
        <w:rPr>
          <w:rFonts w:ascii="仿宋" w:eastAsia="仿宋" w:hAnsi="仿宋" w:cs="Times New Roman"/>
          <w:sz w:val="32"/>
          <w:szCs w:val="32"/>
        </w:rPr>
        <w:t>2021年11月7日</w:t>
      </w:r>
      <w:r w:rsidR="00516C66" w:rsidRPr="00647CB8">
        <w:rPr>
          <w:rFonts w:ascii="仿宋" w:eastAsia="仿宋" w:hAnsi="仿宋" w:cs="Times New Roman" w:hint="eastAsia"/>
          <w:sz w:val="32"/>
          <w:szCs w:val="32"/>
        </w:rPr>
        <w:t>，世界勤俭日活动圆满结束。活动前期，工作人员积极宣传</w:t>
      </w:r>
      <w:r w:rsidR="00647CB8" w:rsidRPr="00647CB8">
        <w:rPr>
          <w:rFonts w:ascii="仿宋" w:eastAsia="仿宋" w:hAnsi="仿宋" w:cs="Times New Roman" w:hint="eastAsia"/>
          <w:sz w:val="32"/>
          <w:szCs w:val="32"/>
        </w:rPr>
        <w:t>活动</w:t>
      </w:r>
      <w:r w:rsidR="00516C66" w:rsidRPr="00647CB8">
        <w:rPr>
          <w:rFonts w:ascii="仿宋" w:eastAsia="仿宋" w:hAnsi="仿宋" w:cs="Times New Roman" w:hint="eastAsia"/>
          <w:sz w:val="32"/>
          <w:szCs w:val="32"/>
        </w:rPr>
        <w:t>；活动期间及时</w:t>
      </w:r>
      <w:r w:rsidR="00647CB8" w:rsidRPr="00647CB8">
        <w:rPr>
          <w:rFonts w:ascii="仿宋" w:eastAsia="仿宋" w:hAnsi="仿宋" w:cs="Times New Roman" w:hint="eastAsia"/>
          <w:sz w:val="32"/>
          <w:szCs w:val="32"/>
        </w:rPr>
        <w:t>耐心</w:t>
      </w:r>
      <w:r w:rsidR="00516C66" w:rsidRPr="00647CB8">
        <w:rPr>
          <w:rFonts w:ascii="仿宋" w:eastAsia="仿宋" w:hAnsi="仿宋" w:cs="Times New Roman" w:hint="eastAsia"/>
          <w:sz w:val="32"/>
          <w:szCs w:val="32"/>
        </w:rPr>
        <w:t>解答参与人员所</w:t>
      </w:r>
      <w:r w:rsidR="00647CB8" w:rsidRPr="00647CB8">
        <w:rPr>
          <w:rFonts w:ascii="仿宋" w:eastAsia="仿宋" w:hAnsi="仿宋" w:cs="Times New Roman" w:hint="eastAsia"/>
          <w:sz w:val="32"/>
          <w:szCs w:val="32"/>
        </w:rPr>
        <w:t>提</w:t>
      </w:r>
      <w:r w:rsidR="00516C66" w:rsidRPr="00647CB8">
        <w:rPr>
          <w:rFonts w:ascii="仿宋" w:eastAsia="仿宋" w:hAnsi="仿宋" w:cs="Times New Roman" w:hint="eastAsia"/>
          <w:sz w:val="32"/>
          <w:szCs w:val="32"/>
        </w:rPr>
        <w:t>出的问题</w:t>
      </w:r>
      <w:r w:rsidR="00647CB8" w:rsidRPr="00647CB8">
        <w:rPr>
          <w:rFonts w:ascii="仿宋" w:eastAsia="仿宋" w:hAnsi="仿宋" w:cs="Times New Roman" w:hint="eastAsia"/>
          <w:sz w:val="32"/>
          <w:szCs w:val="32"/>
        </w:rPr>
        <w:t>；活动后期积极开展后续工作，使活动圆满结束。为了表彰在活动期间表现积极的工作人员，经院团委、学生会决定，现对以下同学进行通报表扬。</w:t>
      </w:r>
    </w:p>
    <w:p w14:paraId="22A38ED9" w14:textId="5BE39F72" w:rsidR="00647CB8" w:rsidRDefault="00647CB8" w:rsidP="00705153">
      <w:pPr>
        <w:spacing w:beforeLines="50" w:before="156" w:line="500" w:lineRule="exact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647CB8">
        <w:rPr>
          <w:rFonts w:ascii="仿宋" w:eastAsia="仿宋" w:hAnsi="仿宋" w:cs="Times New Roman" w:hint="eastAsia"/>
          <w:b/>
          <w:bCs/>
          <w:sz w:val="32"/>
          <w:szCs w:val="32"/>
        </w:rPr>
        <w:t>名单</w:t>
      </w:r>
      <w:r w:rsidR="001104C0">
        <w:rPr>
          <w:rFonts w:ascii="仿宋" w:eastAsia="仿宋" w:hAnsi="仿宋" w:cs="Times New Roman" w:hint="eastAsia"/>
          <w:b/>
          <w:bCs/>
          <w:sz w:val="32"/>
          <w:szCs w:val="32"/>
        </w:rPr>
        <w:t>如下</w:t>
      </w:r>
      <w:r w:rsidRPr="00647CB8">
        <w:rPr>
          <w:rFonts w:ascii="仿宋" w:eastAsia="仿宋" w:hAnsi="仿宋" w:cs="Times New Roman" w:hint="eastAsia"/>
          <w:b/>
          <w:bCs/>
          <w:sz w:val="32"/>
          <w:szCs w:val="32"/>
        </w:rPr>
        <w:t>：</w:t>
      </w:r>
    </w:p>
    <w:p w14:paraId="75B2D3CC" w14:textId="69113B8D" w:rsidR="00CB457F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张彦斐</w:t>
      </w:r>
      <w:r w:rsidRPr="001104C0">
        <w:rPr>
          <w:rFonts w:ascii="仿宋" w:eastAsia="仿宋" w:hAnsi="仿宋" w:cs="Times New Roman"/>
          <w:sz w:val="32"/>
          <w:szCs w:val="32"/>
        </w:rPr>
        <w:tab/>
        <w:t>生物</w:t>
      </w:r>
      <w:r w:rsidRPr="001104C0">
        <w:rPr>
          <w:rFonts w:ascii="仿宋" w:eastAsia="仿宋" w:hAnsi="仿宋" w:cs="Times New Roman" w:hint="eastAsia"/>
          <w:sz w:val="32"/>
          <w:szCs w:val="32"/>
        </w:rPr>
        <w:t>基地班</w:t>
      </w:r>
      <w:r w:rsidRPr="001104C0">
        <w:rPr>
          <w:rFonts w:ascii="仿宋" w:eastAsia="仿宋" w:hAnsi="仿宋" w:cs="Times New Roman"/>
          <w:sz w:val="32"/>
          <w:szCs w:val="32"/>
        </w:rPr>
        <w:t>2004</w:t>
      </w:r>
      <w:r w:rsidRPr="001104C0">
        <w:rPr>
          <w:rFonts w:ascii="仿宋" w:eastAsia="仿宋" w:hAnsi="仿宋" w:cs="Times New Roman"/>
          <w:sz w:val="32"/>
          <w:szCs w:val="32"/>
        </w:rPr>
        <w:tab/>
        <w:t>2020010136</w:t>
      </w:r>
    </w:p>
    <w:p w14:paraId="020C08AB" w14:textId="24257A5C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孔祥磊</w:t>
      </w:r>
      <w:r w:rsidRPr="001104C0">
        <w:rPr>
          <w:rFonts w:ascii="仿宋" w:eastAsia="仿宋" w:hAnsi="仿宋" w:cs="Times New Roman"/>
          <w:sz w:val="32"/>
          <w:szCs w:val="32"/>
        </w:rPr>
        <w:tab/>
        <w:t>水利</w:t>
      </w:r>
      <w:r w:rsidRPr="001104C0">
        <w:rPr>
          <w:rFonts w:ascii="仿宋" w:eastAsia="仿宋" w:hAnsi="仿宋" w:cs="Times New Roman" w:hint="eastAsia"/>
          <w:sz w:val="32"/>
          <w:szCs w:val="32"/>
        </w:rPr>
        <w:t>卓越班</w:t>
      </w:r>
      <w:r w:rsidRPr="001104C0">
        <w:rPr>
          <w:rFonts w:ascii="仿宋" w:eastAsia="仿宋" w:hAnsi="仿宋" w:cs="Times New Roman"/>
          <w:sz w:val="32"/>
          <w:szCs w:val="32"/>
        </w:rPr>
        <w:t>2101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2021015369</w:t>
      </w:r>
    </w:p>
    <w:p w14:paraId="5044FD4C" w14:textId="29359883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李林芮</w:t>
      </w:r>
      <w:r w:rsidRPr="001104C0">
        <w:rPr>
          <w:rFonts w:ascii="仿宋" w:eastAsia="仿宋" w:hAnsi="仿宋" w:cs="Times New Roman"/>
          <w:sz w:val="32"/>
          <w:szCs w:val="32"/>
        </w:rPr>
        <w:tab/>
        <w:t>生物</w:t>
      </w:r>
      <w:r w:rsidRPr="001104C0">
        <w:rPr>
          <w:rFonts w:ascii="仿宋" w:eastAsia="仿宋" w:hAnsi="仿宋" w:cs="Times New Roman" w:hint="eastAsia"/>
          <w:sz w:val="32"/>
          <w:szCs w:val="32"/>
        </w:rPr>
        <w:t>基地班</w:t>
      </w:r>
      <w:r w:rsidRPr="001104C0">
        <w:rPr>
          <w:rFonts w:ascii="仿宋" w:eastAsia="仿宋" w:hAnsi="仿宋" w:cs="Times New Roman"/>
          <w:sz w:val="32"/>
          <w:szCs w:val="32"/>
        </w:rPr>
        <w:t>2001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2020010708</w:t>
      </w:r>
    </w:p>
    <w:p w14:paraId="67DB9CB0" w14:textId="5EE176F7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吴晨阳</w:t>
      </w:r>
      <w:r w:rsidRPr="001104C0">
        <w:rPr>
          <w:rFonts w:ascii="仿宋" w:eastAsia="仿宋" w:hAnsi="仿宋" w:cs="Times New Roman"/>
          <w:sz w:val="32"/>
          <w:szCs w:val="32"/>
        </w:rPr>
        <w:tab/>
        <w:t>动医</w:t>
      </w:r>
      <w:bookmarkStart w:id="0" w:name="_Hlk87288466"/>
      <w:r>
        <w:rPr>
          <w:rFonts w:ascii="仿宋" w:eastAsia="仿宋" w:hAnsi="仿宋" w:cs="Times New Roman" w:hint="eastAsia"/>
          <w:sz w:val="32"/>
          <w:szCs w:val="32"/>
        </w:rPr>
        <w:t>卓越班</w:t>
      </w:r>
      <w:bookmarkEnd w:id="0"/>
      <w:r w:rsidRPr="001104C0">
        <w:rPr>
          <w:rFonts w:ascii="仿宋" w:eastAsia="仿宋" w:hAnsi="仿宋" w:cs="Times New Roman"/>
          <w:sz w:val="32"/>
          <w:szCs w:val="32"/>
        </w:rPr>
        <w:t>2101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2021015288</w:t>
      </w:r>
    </w:p>
    <w:p w14:paraId="0E4443CC" w14:textId="2F3899AA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周江鸿</w:t>
      </w:r>
      <w:r w:rsidRPr="001104C0">
        <w:rPr>
          <w:rFonts w:ascii="仿宋" w:eastAsia="仿宋" w:hAnsi="仿宋" w:cs="Times New Roman"/>
          <w:sz w:val="32"/>
          <w:szCs w:val="32"/>
        </w:rPr>
        <w:tab/>
        <w:t>生物</w:t>
      </w:r>
      <w:bookmarkStart w:id="1" w:name="_Hlk87288488"/>
      <w:r>
        <w:rPr>
          <w:rFonts w:ascii="仿宋" w:eastAsia="仿宋" w:hAnsi="仿宋" w:cs="Times New Roman" w:hint="eastAsia"/>
          <w:sz w:val="32"/>
          <w:szCs w:val="32"/>
        </w:rPr>
        <w:t>基地班</w:t>
      </w:r>
      <w:bookmarkEnd w:id="1"/>
      <w:r w:rsidRPr="001104C0">
        <w:rPr>
          <w:rFonts w:ascii="仿宋" w:eastAsia="仿宋" w:hAnsi="仿宋" w:cs="Times New Roman"/>
          <w:sz w:val="32"/>
          <w:szCs w:val="32"/>
        </w:rPr>
        <w:t>2007</w:t>
      </w:r>
      <w:r w:rsidRPr="001104C0">
        <w:rPr>
          <w:rFonts w:ascii="仿宋" w:eastAsia="仿宋" w:hAnsi="仿宋" w:cs="Times New Roman"/>
          <w:sz w:val="32"/>
          <w:szCs w:val="32"/>
        </w:rPr>
        <w:tab/>
        <w:t>2020010175</w:t>
      </w:r>
    </w:p>
    <w:p w14:paraId="410B4240" w14:textId="77777777" w:rsidR="001104C0" w:rsidRP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周逸佳</w:t>
      </w:r>
      <w:r w:rsidRPr="001104C0">
        <w:rPr>
          <w:rFonts w:ascii="仿宋" w:eastAsia="仿宋" w:hAnsi="仿宋" w:cs="Times New Roman"/>
          <w:sz w:val="32"/>
          <w:szCs w:val="32"/>
        </w:rPr>
        <w:tab/>
        <w:t>植产卓越班2101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2021015420</w:t>
      </w:r>
    </w:p>
    <w:p w14:paraId="245E64AC" w14:textId="640D1FDD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石婧楠</w:t>
      </w:r>
      <w:r w:rsidRPr="001104C0">
        <w:rPr>
          <w:rFonts w:ascii="仿宋" w:eastAsia="仿宋" w:hAnsi="仿宋" w:cs="Times New Roman"/>
          <w:sz w:val="32"/>
          <w:szCs w:val="32"/>
        </w:rPr>
        <w:tab/>
        <w:t>植产卓越班2021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2021015415</w:t>
      </w:r>
    </w:p>
    <w:p w14:paraId="668C5F50" w14:textId="7901946C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刘雨欣</w:t>
      </w:r>
      <w:r w:rsidRPr="001104C0">
        <w:rPr>
          <w:rFonts w:ascii="仿宋" w:eastAsia="仿宋" w:hAnsi="仿宋" w:cs="Times New Roman"/>
          <w:sz w:val="32"/>
          <w:szCs w:val="32"/>
        </w:rPr>
        <w:tab/>
        <w:t>植产</w:t>
      </w:r>
      <w:r>
        <w:rPr>
          <w:rFonts w:ascii="仿宋" w:eastAsia="仿宋" w:hAnsi="仿宋" w:cs="Times New Roman" w:hint="eastAsia"/>
          <w:sz w:val="32"/>
          <w:szCs w:val="32"/>
        </w:rPr>
        <w:t>卓越班</w:t>
      </w:r>
      <w:r w:rsidRPr="001104C0">
        <w:rPr>
          <w:rFonts w:ascii="仿宋" w:eastAsia="仿宋" w:hAnsi="仿宋" w:cs="Times New Roman"/>
          <w:sz w:val="32"/>
          <w:szCs w:val="32"/>
        </w:rPr>
        <w:t>2102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2021015439</w:t>
      </w:r>
    </w:p>
    <w:p w14:paraId="5F818534" w14:textId="7DBBFE04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艾慧茹</w:t>
      </w:r>
      <w:r w:rsidRPr="001104C0">
        <w:rPr>
          <w:rFonts w:ascii="仿宋" w:eastAsia="仿宋" w:hAnsi="仿宋" w:cs="Times New Roman"/>
          <w:sz w:val="32"/>
          <w:szCs w:val="32"/>
        </w:rPr>
        <w:tab/>
        <w:t>水资卓越班2001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2020010109</w:t>
      </w:r>
    </w:p>
    <w:p w14:paraId="300CDC82" w14:textId="24FC66F8" w:rsidR="001104C0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/>
          <w:sz w:val="32"/>
          <w:szCs w:val="32"/>
        </w:rPr>
      </w:pPr>
      <w:r w:rsidRPr="001104C0">
        <w:rPr>
          <w:rFonts w:ascii="仿宋" w:eastAsia="仿宋" w:hAnsi="仿宋" w:cs="Times New Roman" w:hint="eastAsia"/>
          <w:sz w:val="32"/>
          <w:szCs w:val="32"/>
        </w:rPr>
        <w:t>张艺芯</w:t>
      </w:r>
      <w:r w:rsidRPr="001104C0">
        <w:rPr>
          <w:rFonts w:ascii="仿宋" w:eastAsia="仿宋" w:hAnsi="仿宋" w:cs="Times New Roman"/>
          <w:sz w:val="32"/>
          <w:szCs w:val="32"/>
        </w:rPr>
        <w:tab/>
        <w:t>农管卓越</w:t>
      </w:r>
      <w:r>
        <w:rPr>
          <w:rFonts w:ascii="仿宋" w:eastAsia="仿宋" w:hAnsi="仿宋" w:cs="Times New Roman" w:hint="eastAsia"/>
          <w:sz w:val="32"/>
          <w:szCs w:val="32"/>
        </w:rPr>
        <w:t>班</w:t>
      </w:r>
      <w:r w:rsidRPr="001104C0">
        <w:rPr>
          <w:rFonts w:ascii="仿宋" w:eastAsia="仿宋" w:hAnsi="仿宋" w:cs="Times New Roman"/>
          <w:sz w:val="32"/>
          <w:szCs w:val="32"/>
        </w:rPr>
        <w:t>2101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2021015364</w:t>
      </w:r>
    </w:p>
    <w:p w14:paraId="73B73D4C" w14:textId="552676F3" w:rsidR="00CB457F" w:rsidRDefault="001104C0" w:rsidP="001104C0">
      <w:pPr>
        <w:spacing w:beforeLines="50" w:before="156" w:line="500" w:lineRule="exact"/>
        <w:ind w:right="1280"/>
        <w:jc w:val="center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肖</w:t>
      </w:r>
      <w:r w:rsidRPr="001104C0">
        <w:rPr>
          <w:rFonts w:ascii="仿宋" w:eastAsia="仿宋" w:hAnsi="仿宋" w:cs="Times New Roman" w:hint="eastAsia"/>
          <w:sz w:val="32"/>
          <w:szCs w:val="32"/>
        </w:rPr>
        <w:t>宇捷</w:t>
      </w:r>
      <w:r w:rsidRPr="001104C0">
        <w:rPr>
          <w:rFonts w:ascii="仿宋" w:eastAsia="仿宋" w:hAnsi="仿宋" w:cs="Times New Roman"/>
          <w:sz w:val="32"/>
          <w:szCs w:val="32"/>
        </w:rPr>
        <w:tab/>
        <w:t>农管</w:t>
      </w:r>
      <w:r>
        <w:rPr>
          <w:rFonts w:ascii="仿宋" w:eastAsia="仿宋" w:hAnsi="仿宋" w:cs="Times New Roman" w:hint="eastAsia"/>
          <w:sz w:val="32"/>
          <w:szCs w:val="32"/>
        </w:rPr>
        <w:t>卓越班</w:t>
      </w:r>
      <w:r w:rsidRPr="001104C0">
        <w:rPr>
          <w:rFonts w:ascii="仿宋" w:eastAsia="仿宋" w:hAnsi="仿宋" w:cs="Times New Roman"/>
          <w:sz w:val="32"/>
          <w:szCs w:val="32"/>
        </w:rPr>
        <w:t>2101</w:t>
      </w:r>
      <w:r w:rsidRPr="001104C0">
        <w:rPr>
          <w:rFonts w:ascii="仿宋" w:eastAsia="仿宋" w:hAnsi="仿宋" w:cs="Times New Roman"/>
          <w:sz w:val="32"/>
          <w:szCs w:val="32"/>
        </w:rPr>
        <w:tab/>
        <w:t>2021015362</w:t>
      </w:r>
    </w:p>
    <w:p w14:paraId="518585E0" w14:textId="72B4566D" w:rsidR="00705153" w:rsidRDefault="00CB457F" w:rsidP="001104C0">
      <w:pPr>
        <w:spacing w:beforeLines="50" w:before="156" w:line="500" w:lineRule="exact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创新实验学院团委、学生会</w:t>
      </w:r>
    </w:p>
    <w:p w14:paraId="30CE7E9C" w14:textId="7863A7E7" w:rsidR="00CB457F" w:rsidRPr="00705153" w:rsidRDefault="00CB457F" w:rsidP="001104C0">
      <w:pPr>
        <w:spacing w:beforeLines="50" w:before="156" w:line="500" w:lineRule="exact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/>
          <w:sz w:val="32"/>
          <w:szCs w:val="32"/>
        </w:rPr>
        <w:t>021</w:t>
      </w:r>
      <w:r>
        <w:rPr>
          <w:rFonts w:ascii="仿宋" w:eastAsia="仿宋" w:hAnsi="仿宋" w:cs="Times New Roman" w:hint="eastAsia"/>
          <w:sz w:val="32"/>
          <w:szCs w:val="32"/>
        </w:rPr>
        <w:t>年1</w:t>
      </w:r>
      <w:r>
        <w:rPr>
          <w:rFonts w:ascii="仿宋" w:eastAsia="仿宋" w:hAnsi="仿宋" w:cs="Times New Roman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月7日</w:t>
      </w:r>
    </w:p>
    <w:sectPr w:rsidR="00CB457F" w:rsidRPr="00705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90FC" w14:textId="77777777" w:rsidR="008902A8" w:rsidRDefault="008902A8" w:rsidP="00CB457F">
      <w:r>
        <w:separator/>
      </w:r>
    </w:p>
  </w:endnote>
  <w:endnote w:type="continuationSeparator" w:id="0">
    <w:p w14:paraId="2BBF148E" w14:textId="77777777" w:rsidR="008902A8" w:rsidRDefault="008902A8" w:rsidP="00CB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90057" w14:textId="77777777" w:rsidR="008902A8" w:rsidRDefault="008902A8" w:rsidP="00CB457F">
      <w:r>
        <w:separator/>
      </w:r>
    </w:p>
  </w:footnote>
  <w:footnote w:type="continuationSeparator" w:id="0">
    <w:p w14:paraId="54FF4EB2" w14:textId="77777777" w:rsidR="008902A8" w:rsidRDefault="008902A8" w:rsidP="00CB4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861"/>
    <w:rsid w:val="000116D6"/>
    <w:rsid w:val="001104C0"/>
    <w:rsid w:val="00516C66"/>
    <w:rsid w:val="005E72E5"/>
    <w:rsid w:val="00647CB8"/>
    <w:rsid w:val="00705153"/>
    <w:rsid w:val="008902A8"/>
    <w:rsid w:val="00AF328D"/>
    <w:rsid w:val="00B15F35"/>
    <w:rsid w:val="00C2344A"/>
    <w:rsid w:val="00C96778"/>
    <w:rsid w:val="00CB457F"/>
    <w:rsid w:val="00D64861"/>
    <w:rsid w:val="00E4793C"/>
    <w:rsid w:val="00E6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77575"/>
  <w15:chartTrackingRefBased/>
  <w15:docId w15:val="{B58A497C-815D-4C24-B32A-3907FD84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5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5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5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婧楠</dc:creator>
  <cp:keywords/>
  <dc:description/>
  <cp:lastModifiedBy>石 婧楠</cp:lastModifiedBy>
  <cp:revision>6</cp:revision>
  <dcterms:created xsi:type="dcterms:W3CDTF">2021-11-07T04:13:00Z</dcterms:created>
  <dcterms:modified xsi:type="dcterms:W3CDTF">2021-11-08T10:32:00Z</dcterms:modified>
</cp:coreProperties>
</file>